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89"/>
        <w:rPr>
          <w:b/>
          <w:sz w:val="28"/>
          <w:szCs w:val="28"/>
        </w:rPr>
      </w:pPr>
      <w:r>
        <w:rPr>
          <w:rFonts w:cs="Calibri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221855" cy="899992"/>
                <wp:effectExtent l="0" t="0" r="0" b="0"/>
                <wp:docPr id="1" name="Рисунок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91152773" name="Picture 2" descr="C:\Users\fsv\Desktop\ССЫЛКИ и ПАПКИ\Упрощенный логотип Росреестра (новый 2025г)\Logo horizontal\Logo black horizontal.jp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 rot="0" flipH="0" flipV="0">
                          <a:off x="0" y="0"/>
                          <a:ext cx="2221853" cy="89999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74.95pt;height:70.87pt;mso-wrap-distance-left:0.00pt;mso-wrap-distance-top:0.00pt;mso-wrap-distance-right:0.00pt;mso-wrap-distance-bottom:0.00pt;rotation:0;" stroked="f">
                <v:path textboxrect="0,0,0,0"/>
                <v:imagedata r:id="rId9" o:title=""/>
              </v:shape>
            </w:pict>
          </mc:Fallback>
        </mc:AlternateConten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89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89"/>
        <w:jc w:val="center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   РОСРЕЕСТР РАЗЪЯСНЯЕТ</w:t>
      </w: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</w:p>
    <w:p>
      <w:pPr>
        <w:ind w:left="4500" w:hanging="180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center"/>
        <w:spacing w:line="360" w:lineRule="auto"/>
        <w:rPr>
          <w:b/>
          <w:bCs/>
          <w:color w:val="000000"/>
          <w:sz w:val="28"/>
          <w:szCs w:val="28"/>
          <w:shd w:val="clear" w:color="auto" w:fill="ffffff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</w:r>
      <w:r>
        <w:rPr>
          <w:b/>
          <w:bCs/>
          <w:color w:val="000000"/>
          <w:sz w:val="28"/>
          <w:szCs w:val="28"/>
          <w:shd w:val="clear" w:color="auto" w:fill="ffffff"/>
        </w:rPr>
      </w:r>
      <w:r>
        <w:rPr>
          <w:b/>
          <w:bCs/>
          <w:color w:val="000000"/>
          <w:sz w:val="28"/>
          <w:szCs w:val="28"/>
          <w:shd w:val="clear" w:color="auto" w:fill="ffffff"/>
        </w:rPr>
      </w:r>
    </w:p>
    <w:p>
      <w:pPr>
        <w:ind w:firstLine="709"/>
        <w:jc w:val="center"/>
        <w:spacing w:line="360" w:lineRule="auto"/>
        <w:rPr>
          <w:b/>
          <w:bCs/>
          <w:color w:val="000000"/>
          <w:sz w:val="28"/>
          <w:szCs w:val="28"/>
          <w:shd w:val="clear" w:color="auto" w:fill="ffffff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</w:r>
      <w:r>
        <w:rPr>
          <w:b/>
          <w:bCs/>
          <w:color w:val="000000"/>
          <w:sz w:val="28"/>
          <w:szCs w:val="28"/>
          <w:shd w:val="clear" w:color="auto" w:fill="ffffff"/>
        </w:rPr>
        <w:t xml:space="preserve">Способы защиты  недвижимости</w:t>
      </w:r>
      <w:r>
        <w:rPr>
          <w:b/>
          <w:bCs/>
          <w:color w:val="000000"/>
          <w:sz w:val="28"/>
          <w:szCs w:val="28"/>
          <w:shd w:val="clear" w:color="auto" w:fill="ffffff"/>
        </w:rPr>
      </w:r>
      <w:r>
        <w:rPr>
          <w:b/>
          <w:bCs/>
          <w:color w:val="000000"/>
          <w:sz w:val="28"/>
          <w:szCs w:val="28"/>
          <w:shd w:val="clear" w:color="auto" w:fill="ffffff"/>
        </w:rPr>
      </w:r>
    </w:p>
    <w:p>
      <w:pPr>
        <w:ind w:firstLine="709"/>
        <w:jc w:val="both"/>
        <w:spacing w:line="360" w:lineRule="auto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Для многих собственников актуален вопрос</w:t>
      </w:r>
      <w:r>
        <w:rPr>
          <w:color w:val="000000"/>
          <w:sz w:val="28"/>
          <w:szCs w:val="28"/>
          <w:shd w:val="clear" w:color="auto" w:fill="ffffff"/>
        </w:rPr>
        <w:t xml:space="preserve">:</w:t>
      </w:r>
      <w:r>
        <w:rPr>
          <w:color w:val="000000"/>
          <w:sz w:val="28"/>
          <w:szCs w:val="28"/>
          <w:shd w:val="clear" w:color="auto" w:fill="ffffff"/>
        </w:rPr>
        <w:t xml:space="preserve"> как обезопасить </w:t>
      </w:r>
      <w:r>
        <w:rPr>
          <w:color w:val="000000"/>
          <w:sz w:val="28"/>
          <w:szCs w:val="28"/>
          <w:shd w:val="clear" w:color="auto" w:fill="ffffff"/>
        </w:rPr>
        <w:t xml:space="preserve">свою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недвижимость</w:t>
      </w:r>
      <w:r>
        <w:rPr>
          <w:color w:val="000000"/>
          <w:sz w:val="28"/>
          <w:szCs w:val="28"/>
          <w:shd w:val="clear" w:color="auto" w:fill="ffffff"/>
        </w:rPr>
        <w:t xml:space="preserve"> от незаконных сделок</w:t>
      </w:r>
      <w:r>
        <w:rPr>
          <w:color w:val="000000"/>
          <w:sz w:val="28"/>
          <w:szCs w:val="28"/>
          <w:shd w:val="clear" w:color="auto" w:fill="ffffff"/>
        </w:rPr>
        <w:t xml:space="preserve">? </w:t>
      </w:r>
      <w:r>
        <w:rPr>
          <w:color w:val="000000"/>
          <w:sz w:val="28"/>
          <w:szCs w:val="28"/>
          <w:shd w:val="clear" w:color="auto" w:fill="ffffff"/>
        </w:rPr>
        <w:t xml:space="preserve">Расскажем, </w:t>
      </w:r>
      <w:r>
        <w:rPr>
          <w:color w:val="000000"/>
          <w:sz w:val="28"/>
          <w:szCs w:val="28"/>
          <w:shd w:val="clear" w:color="auto" w:fill="ffffff"/>
        </w:rPr>
        <w:t xml:space="preserve">что можно сделать</w:t>
      </w:r>
      <w:r>
        <w:rPr>
          <w:color w:val="000000"/>
          <w:sz w:val="28"/>
          <w:szCs w:val="28"/>
          <w:shd w:val="clear" w:color="auto" w:fill="ffffff"/>
        </w:rPr>
        <w:t xml:space="preserve"> для </w:t>
      </w:r>
      <w:r>
        <w:rPr>
          <w:color w:val="000000"/>
          <w:sz w:val="28"/>
          <w:szCs w:val="28"/>
          <w:shd w:val="clear" w:color="auto" w:fill="ffffff"/>
        </w:rPr>
        <w:t xml:space="preserve">юридической защит</w:t>
      </w:r>
      <w:r>
        <w:rPr>
          <w:color w:val="000000"/>
          <w:sz w:val="28"/>
          <w:szCs w:val="28"/>
          <w:shd w:val="clear" w:color="auto" w:fill="ffffff"/>
        </w:rPr>
        <w:t xml:space="preserve">ы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сво</w:t>
      </w:r>
      <w:r>
        <w:rPr>
          <w:color w:val="000000"/>
          <w:sz w:val="28"/>
          <w:szCs w:val="28"/>
          <w:shd w:val="clear" w:color="auto" w:fill="ffffff"/>
        </w:rPr>
        <w:t xml:space="preserve">их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объектов</w:t>
      </w:r>
      <w:r>
        <w:rPr>
          <w:color w:val="000000"/>
          <w:sz w:val="28"/>
          <w:szCs w:val="28"/>
          <w:shd w:val="clear" w:color="auto" w:fill="ffffff"/>
        </w:rPr>
        <w:t xml:space="preserve">.</w:t>
      </w:r>
      <w:r>
        <w:rPr>
          <w:color w:val="000000"/>
          <w:sz w:val="28"/>
          <w:szCs w:val="28"/>
          <w:shd w:val="clear" w:color="auto" w:fill="ffffff"/>
        </w:rPr>
        <w:tab/>
      </w:r>
      <w:r>
        <w:rPr>
          <w:color w:val="000000"/>
          <w:sz w:val="28"/>
          <w:szCs w:val="28"/>
          <w:shd w:val="clear" w:color="auto" w:fill="ffffff"/>
        </w:rPr>
      </w:r>
      <w:r>
        <w:rPr>
          <w:color w:val="000000"/>
          <w:sz w:val="28"/>
          <w:szCs w:val="28"/>
          <w:shd w:val="clear" w:color="auto" w:fill="ffffff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ервое, что </w:t>
      </w:r>
      <w:r>
        <w:rPr>
          <w:sz w:val="28"/>
          <w:szCs w:val="28"/>
        </w:rPr>
        <w:t xml:space="preserve">рекомендуют эксперты</w:t>
      </w:r>
      <w:r>
        <w:rPr>
          <w:sz w:val="28"/>
          <w:szCs w:val="28"/>
        </w:rPr>
        <w:t xml:space="preserve"> – актуализировать контактные данные</w:t>
      </w:r>
      <w:r>
        <w:rPr>
          <w:sz w:val="28"/>
          <w:szCs w:val="28"/>
        </w:rPr>
        <w:t xml:space="preserve"> в Едином государственном реестре недвижимости (ЕГРН)</w:t>
      </w:r>
      <w:r>
        <w:rPr>
          <w:sz w:val="28"/>
          <w:szCs w:val="28"/>
        </w:rPr>
        <w:t xml:space="preserve">, подав заявление </w:t>
      </w:r>
      <w:r>
        <w:rPr>
          <w:sz w:val="28"/>
          <w:szCs w:val="28"/>
        </w:rPr>
        <w:t xml:space="preserve">о внесении или изменении сведений</w:t>
      </w:r>
      <w:r>
        <w:rPr>
          <w:sz w:val="28"/>
          <w:szCs w:val="28"/>
        </w:rPr>
        <w:t xml:space="preserve"> об адресе электронной почты и</w:t>
      </w:r>
      <w:r>
        <w:rPr>
          <w:sz w:val="28"/>
          <w:szCs w:val="28"/>
        </w:rPr>
        <w:t xml:space="preserve"> почтовом адресе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Е</w:t>
      </w:r>
      <w:r>
        <w:rPr>
          <w:sz w:val="28"/>
          <w:szCs w:val="28"/>
        </w:rPr>
        <w:t xml:space="preserve">сли в отношении объекта </w:t>
      </w:r>
      <w:r>
        <w:rPr>
          <w:sz w:val="28"/>
          <w:szCs w:val="28"/>
        </w:rPr>
        <w:t xml:space="preserve">недвижимости </w:t>
      </w:r>
      <w:r>
        <w:rPr>
          <w:sz w:val="28"/>
          <w:szCs w:val="28"/>
        </w:rPr>
        <w:t xml:space="preserve">подано заявление о регистрации перехода прав, </w:t>
      </w:r>
      <w:r>
        <w:rPr>
          <w:sz w:val="28"/>
          <w:szCs w:val="28"/>
        </w:rPr>
        <w:t xml:space="preserve">правообладатель </w:t>
      </w:r>
      <w:r>
        <w:rPr>
          <w:sz w:val="28"/>
          <w:szCs w:val="28"/>
        </w:rPr>
        <w:t xml:space="preserve">сразу получит официальное уведомление</w:t>
      </w:r>
      <w:r>
        <w:rPr>
          <w:sz w:val="28"/>
          <w:szCs w:val="28"/>
        </w:rPr>
        <w:t xml:space="preserve"> при условии, что контакты актуализированы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Также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надежны</w:t>
      </w:r>
      <w:r>
        <w:rPr>
          <w:sz w:val="28"/>
          <w:szCs w:val="28"/>
        </w:rPr>
        <w:t xml:space="preserve">м способом защитить свою недвижимост</w:t>
      </w:r>
      <w:r>
        <w:rPr>
          <w:sz w:val="28"/>
          <w:szCs w:val="28"/>
        </w:rPr>
        <w:t xml:space="preserve">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является </w:t>
      </w:r>
      <w:r>
        <w:rPr>
          <w:sz w:val="28"/>
          <w:szCs w:val="28"/>
        </w:rPr>
        <w:t xml:space="preserve">подача </w:t>
      </w:r>
      <w:hyperlink r:id="rId10" w:tooltip="https://www.consultant.ru/document/cons_doc_LAW_182661/1bb209ee024aa5a0306bf99ee78ae02e20d1b459/" w:history="1">
        <w:r>
          <w:rPr>
            <w:rStyle w:val="853"/>
            <w:sz w:val="28"/>
            <w:szCs w:val="28"/>
          </w:rPr>
          <w:t xml:space="preserve">заявления</w:t>
        </w:r>
      </w:hyperlink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невозможности регистрации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без </w:t>
      </w:r>
      <w:r>
        <w:rPr>
          <w:sz w:val="28"/>
          <w:szCs w:val="28"/>
        </w:rPr>
        <w:t xml:space="preserve">личного </w:t>
      </w:r>
      <w:r>
        <w:rPr>
          <w:sz w:val="28"/>
          <w:szCs w:val="28"/>
        </w:rPr>
        <w:t xml:space="preserve">участия</w:t>
      </w:r>
      <w:r>
        <w:rPr>
          <w:sz w:val="28"/>
          <w:szCs w:val="28"/>
        </w:rPr>
        <w:t xml:space="preserve"> правообладателя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Соответствующая запись</w:t>
      </w:r>
      <w:r>
        <w:rPr>
          <w:sz w:val="28"/>
          <w:szCs w:val="28"/>
        </w:rPr>
        <w:t xml:space="preserve"> в ЕГРН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является запретом на </w:t>
      </w:r>
      <w:r>
        <w:rPr>
          <w:sz w:val="28"/>
          <w:szCs w:val="28"/>
        </w:rPr>
        <w:t xml:space="preserve">любые операции с недвижимость</w:t>
      </w:r>
      <w:r>
        <w:rPr>
          <w:sz w:val="28"/>
          <w:szCs w:val="28"/>
        </w:rPr>
        <w:t xml:space="preserve">ю представителем по доверенности,</w:t>
      </w:r>
      <w:r>
        <w:rPr>
          <w:sz w:val="28"/>
          <w:szCs w:val="28"/>
        </w:rPr>
        <w:t xml:space="preserve"> регистрация</w:t>
      </w:r>
      <w:r>
        <w:rPr>
          <w:sz w:val="28"/>
          <w:szCs w:val="28"/>
        </w:rPr>
        <w:t xml:space="preserve"> мо</w:t>
      </w:r>
      <w:r>
        <w:rPr>
          <w:sz w:val="28"/>
          <w:szCs w:val="28"/>
        </w:rPr>
        <w:t xml:space="preserve">же</w:t>
      </w:r>
      <w:r>
        <w:rPr>
          <w:sz w:val="28"/>
          <w:szCs w:val="28"/>
        </w:rPr>
        <w:t xml:space="preserve">т быть </w:t>
      </w:r>
      <w:r>
        <w:rPr>
          <w:sz w:val="28"/>
          <w:szCs w:val="28"/>
        </w:rPr>
        <w:t xml:space="preserve">осуществлена</w:t>
      </w:r>
      <w:r>
        <w:rPr>
          <w:sz w:val="28"/>
          <w:szCs w:val="28"/>
        </w:rPr>
        <w:t xml:space="preserve"> только при личном присутствии </w:t>
      </w:r>
      <w:r>
        <w:rPr>
          <w:sz w:val="28"/>
          <w:szCs w:val="28"/>
        </w:rPr>
        <w:t xml:space="preserve">правообладателя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Актуализировать контактные данные</w:t>
      </w:r>
      <w:r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подать заявление для установления запрета на регистрацию без личного участия </w:t>
      </w:r>
      <w:r>
        <w:rPr>
          <w:sz w:val="28"/>
          <w:szCs w:val="28"/>
        </w:rPr>
        <w:t xml:space="preserve">можно бесплатно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9"/>
        </w:numPr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через </w:t>
      </w:r>
      <w:hyperlink r:id="rId11" w:tooltip="https://www.rustore.ru/catalog/app/ru.rosreestr.mobile" w:history="1">
        <w:r>
          <w:rPr>
            <w:rStyle w:val="853"/>
            <w:sz w:val="28"/>
            <w:szCs w:val="28"/>
          </w:rPr>
          <w:t xml:space="preserve">мобильное приложение</w:t>
        </w:r>
      </w:hyperlink>
      <w:r>
        <w:rPr>
          <w:sz w:val="28"/>
          <w:szCs w:val="28"/>
        </w:rPr>
        <w:t xml:space="preserve"> Росреестра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9"/>
        </w:numPr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 личном кабинете на официальном </w:t>
      </w:r>
      <w:hyperlink r:id="rId12" w:tooltip="https://rosreestr.gov.ru" w:history="1">
        <w:r>
          <w:rPr>
            <w:rStyle w:val="853"/>
            <w:sz w:val="28"/>
            <w:szCs w:val="28"/>
          </w:rPr>
          <w:t xml:space="preserve">сайте</w:t>
        </w:r>
      </w:hyperlink>
      <w:r>
        <w:rPr>
          <w:sz w:val="28"/>
          <w:szCs w:val="28"/>
        </w:rPr>
        <w:t xml:space="preserve"> Росреестр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9"/>
        </w:numPr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на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портале </w:t>
      </w:r>
      <w:hyperlink r:id="rId13" w:tooltip="https://www.gosuslugi.ru/" w:history="1">
        <w:r>
          <w:rPr>
            <w:rStyle w:val="853"/>
            <w:rFonts w:ascii="Times New Roman" w:hAnsi="Times New Roman" w:eastAsia="Times New Roman" w:cs="Times New Roman"/>
            <w:sz w:val="28"/>
            <w:szCs w:val="28"/>
            <w:highlight w:val="white"/>
          </w:rPr>
          <w:t xml:space="preserve">Госуслуг</w:t>
        </w:r>
        <w:r>
          <w:rPr>
            <w:rStyle w:val="853"/>
            <w:rFonts w:ascii="Times New Roman" w:hAnsi="Times New Roman" w:eastAsia="Times New Roman" w:cs="Times New Roman"/>
            <w:sz w:val="28"/>
            <w:szCs w:val="28"/>
            <w:highlight w:val="none"/>
          </w:rPr>
        </w:r>
        <w:r>
          <w:rPr>
            <w:rStyle w:val="853"/>
            <w:rFonts w:ascii="Times New Roman" w:hAnsi="Times New Roman" w:eastAsia="Times New Roman" w:cs="Times New Roman"/>
            <w:sz w:val="28"/>
            <w:szCs w:val="28"/>
            <w:highlight w:val="none"/>
          </w:rPr>
        </w:r>
      </w:hyperlink>
      <w:r>
        <w:t xml:space="preserve">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numPr>
          <w:ilvl w:val="0"/>
          <w:numId w:val="9"/>
        </w:numPr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 любом офисе</w:t>
      </w:r>
      <w:r>
        <w:rPr>
          <w:sz w:val="28"/>
          <w:szCs w:val="28"/>
        </w:rPr>
        <w:t xml:space="preserve"> центра «Мои документы» (</w:t>
      </w:r>
      <w:hyperlink r:id="rId14" w:tooltip="https://mfc-nso.ru/" w:history="1">
        <w:r>
          <w:rPr>
            <w:rStyle w:val="853"/>
            <w:sz w:val="28"/>
            <w:szCs w:val="28"/>
          </w:rPr>
          <w:t xml:space="preserve">МФЦ</w:t>
        </w:r>
      </w:hyperlink>
      <w:r>
        <w:t xml:space="preserve">)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1429"/>
        <w:jc w:val="right"/>
        <w:spacing w:line="360" w:lineRule="auto"/>
        <w:rPr>
          <w:i/>
          <w:sz w:val="18"/>
          <w:szCs w:val="18"/>
        </w:rPr>
      </w:pPr>
      <w:r>
        <w:rPr>
          <w:i/>
          <w:sz w:val="18"/>
          <w:szCs w:val="18"/>
        </w:rPr>
      </w:r>
      <w:r>
        <w:rPr>
          <w:i/>
          <w:sz w:val="18"/>
          <w:szCs w:val="18"/>
        </w:rPr>
      </w:r>
      <w:r>
        <w:rPr>
          <w:i/>
          <w:sz w:val="18"/>
          <w:szCs w:val="18"/>
        </w:rPr>
      </w:r>
    </w:p>
    <w:p>
      <w:pPr>
        <w:pStyle w:val="689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  <w:t xml:space="preserve">м</w:t>
      </w:r>
      <w:r>
        <w:rPr>
          <w:rFonts w:ascii="Segoe UI" w:hAnsi="Segoe UI" w:eastAsia="Quattrocento Sans" w:cs="Segoe UI"/>
          <w:b/>
          <w:i/>
          <w:color w:val="000000"/>
        </w:rPr>
        <w:t xml:space="preserve">атериал подготовлен </w:t>
      </w:r>
      <w:r>
        <w:rPr>
          <w:rFonts w:ascii="Segoe UI" w:hAnsi="Segoe UI" w:eastAsia="Quattrocento Sans" w:cs="Segoe UI"/>
          <w:b/>
          <w:i/>
          <w:color w:val="000000"/>
        </w:rPr>
        <w:t xml:space="preserve">Управлением Росреестра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689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  <w:t xml:space="preserve">по Новосибирской области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689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689"/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-41909</wp:posOffset>
                </wp:positionH>
                <wp:positionV relativeFrom="paragraph">
                  <wp:posOffset>90170</wp:posOffset>
                </wp:positionV>
                <wp:extent cx="6229350" cy="0"/>
                <wp:effectExtent l="0" t="0" r="0" b="0"/>
                <wp:wrapNone/>
                <wp:docPr id="2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229350" cy="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0"/>
                            <a:gd name="gd4" fmla="val 21600"/>
                            <a:gd name="gd5" fmla="+- gd3 21600 0"/>
                            <a:gd name="gd6" fmla="+- gd4 0 0"/>
                            <a:gd name="gd7" fmla="val 21600"/>
                            <a:gd name="gd8" fmla="val 0"/>
                          </a:gdLst>
                          <a:ahLst/>
                          <a:cxnLst/>
                          <a:rect l="0" t="0" r="r" b="b"/>
                          <a:pathLst>
                            <a:path w="21600" h="216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  <a:lnTo>
                                <a:pt x="gd5" y="gd6"/>
                              </a:lnTo>
                              <a:lnTo>
                                <a:pt x="gd7" y="gd8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rgbClr val="0070C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style="position:absolute;z-index:524288;o:allowoverlap:true;o:allowincell:true;mso-position-horizontal-relative:text;margin-left:-3.30pt;mso-position-horizontal:absolute;mso-position-vertical-relative:text;margin-top:7.10pt;mso-position-vertical:absolute;width:490.50pt;height:0.00pt;mso-wrap-distance-left:9.00pt;mso-wrap-distance-top:0.00pt;mso-wrap-distance-right:9.00pt;mso-wrap-distance-bottom:0.00pt;visibility:visible;" path="m0,0l0,100000l100000,100000l100000,0xe" coordsize="100000,100000" filled="f" strokecolor="#0070C0">
                <v:path textboxrect="0,0,100000,100000"/>
              </v:shape>
            </w:pict>
          </mc:Fallback>
        </mc:AlternateContent>
      </w:r>
      <w:r>
        <w:rPr>
          <w:rFonts w:ascii="Segoe UI" w:hAnsi="Segoe UI" w:cs="Segoe UI"/>
          <w:b/>
          <w:bCs/>
          <w:i/>
          <w:iCs/>
          <w:color w:val="0070c0"/>
        </w:rPr>
      </w:r>
      <w:r>
        <w:rPr>
          <w:rFonts w:ascii="Segoe UI" w:hAnsi="Segoe UI" w:cs="Segoe UI"/>
          <w:b/>
          <w:bCs/>
          <w:i/>
          <w:iCs/>
          <w:color w:val="0070c0"/>
        </w:rPr>
      </w:r>
    </w:p>
    <w:p>
      <w:pPr>
        <w:pStyle w:val="689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Росреестра по Новосибирской области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pStyle w:val="689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 xml:space="preserve"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 xml:space="preserve">в сфере геодезии и картографии, наименований географических объектов, по федеральному государственному контролю (</w:t>
      </w:r>
      <w:r>
        <w:rPr>
          <w:rFonts w:ascii="Segoe UI" w:hAnsi="Segoe UI" w:cs="Segoe UI"/>
          <w:sz w:val="18"/>
          <w:szCs w:val="18"/>
        </w:rPr>
        <w:t xml:space="preserve">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Рягузова.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pStyle w:val="689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689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 xml:space="preserve">Контакты для СМИ:</w:t>
      </w: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689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Росреестра по Новосибирской области</w:t>
      </w:r>
      <w:r>
        <w:rPr>
          <w:rFonts w:ascii="Segoe UI" w:hAnsi="Segoe UI" w:cs="Segoe UI"/>
          <w:sz w:val="18"/>
          <w:szCs w:val="18"/>
        </w:rPr>
      </w:r>
      <w:r>
        <w:rPr>
          <w:rFonts w:ascii="Segoe UI" w:hAnsi="Segoe UI" w:cs="Segoe UI"/>
          <w:sz w:val="18"/>
          <w:szCs w:val="18"/>
        </w:rPr>
      </w:r>
    </w:p>
    <w:p>
      <w:pPr>
        <w:pStyle w:val="689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630091, г.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Державина, д. 28</w:t>
      </w:r>
      <w:r>
        <w:rPr>
          <w:rFonts w:ascii="Segoe UI" w:hAnsi="Segoe UI" w:cs="Segoe UI"/>
          <w:sz w:val="18"/>
          <w:szCs w:val="18"/>
        </w:rPr>
      </w:r>
      <w:r>
        <w:rPr>
          <w:rFonts w:ascii="Segoe UI" w:hAnsi="Segoe UI" w:cs="Segoe UI"/>
          <w:sz w:val="18"/>
          <w:szCs w:val="18"/>
        </w:rPr>
      </w:r>
    </w:p>
    <w:p>
      <w:pPr>
        <w:pStyle w:val="689"/>
        <w:jc w:val="both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Электронная почта: </w:t>
      </w:r>
      <w:r>
        <w:rPr>
          <w:rFonts w:ascii="Segoe UI" w:hAnsi="Segoe UI" w:cs="Segoe UI"/>
          <w:color w:val="000000"/>
          <w:sz w:val="18"/>
          <w:szCs w:val="18"/>
        </w:rPr>
      </w:r>
      <w:r>
        <w:rPr>
          <w:rFonts w:ascii="Segoe UI" w:hAnsi="Segoe UI" w:cs="Segoe UI"/>
          <w:color w:val="000000"/>
          <w:sz w:val="18"/>
          <w:szCs w:val="18"/>
        </w:rPr>
      </w:r>
    </w:p>
    <w:p>
      <w:pPr>
        <w:pStyle w:val="689"/>
        <w:jc w:val="both"/>
        <w:rPr>
          <w:rFonts w:ascii="Segoe UI" w:hAnsi="Segoe UI" w:cs="Segoe UI"/>
          <w:color w:val="000000"/>
          <w:sz w:val="16"/>
          <w:szCs w:val="18"/>
        </w:rPr>
      </w:pPr>
      <w:r>
        <w:fldChar w:fldCharType="begin"/>
      </w:r>
      <w:r>
        <w:instrText xml:space="preserve"> HYPERLINK "mailto:oko@r54.rosreestr.ru" </w:instrText>
      </w:r>
      <w:r>
        <w:fldChar w:fldCharType="separate"/>
      </w:r>
      <w:r>
        <w:rPr>
          <w:rStyle w:val="890"/>
          <w:rFonts w:ascii="Segoe UI" w:hAnsi="Segoe UI" w:cs="Segoe UI"/>
          <w:sz w:val="18"/>
          <w:szCs w:val="20"/>
          <w:lang w:val="en-US"/>
        </w:rPr>
        <w:t xml:space="preserve">oko@r</w:t>
      </w:r>
      <w:r>
        <w:rPr>
          <w:rStyle w:val="890"/>
          <w:rFonts w:ascii="Segoe UI" w:hAnsi="Segoe UI" w:cs="Segoe UI"/>
          <w:sz w:val="18"/>
          <w:szCs w:val="20"/>
        </w:rPr>
        <w:t xml:space="preserve">54</w:t>
      </w:r>
      <w:r>
        <w:rPr>
          <w:rStyle w:val="890"/>
          <w:rFonts w:ascii="Segoe UI" w:hAnsi="Segoe UI" w:cs="Segoe UI"/>
          <w:sz w:val="18"/>
          <w:szCs w:val="20"/>
          <w:lang w:val="en-US"/>
        </w:rPr>
        <w:t xml:space="preserve">.rosreestr.ru</w:t>
      </w:r>
      <w:r>
        <w:rPr>
          <w:rStyle w:val="890"/>
          <w:rFonts w:ascii="Segoe UI" w:hAnsi="Segoe UI" w:cs="Segoe UI"/>
          <w:sz w:val="18"/>
          <w:szCs w:val="20"/>
          <w:lang w:val="en-US"/>
        </w:rPr>
        <w:fldChar w:fldCharType="end"/>
      </w:r>
      <w:r>
        <w:rPr>
          <w:rFonts w:ascii="Segoe UI" w:hAnsi="Segoe UI" w:cs="Segoe UI"/>
          <w:color w:val="000000"/>
          <w:sz w:val="16"/>
          <w:szCs w:val="18"/>
          <w:lang w:val="en-US"/>
        </w:rPr>
        <w:t xml:space="preserve"> </w:t>
      </w:r>
      <w:r>
        <w:rPr>
          <w:rFonts w:ascii="Segoe UI" w:hAnsi="Segoe UI" w:cs="Segoe UI"/>
          <w:color w:val="000000"/>
          <w:sz w:val="16"/>
          <w:szCs w:val="18"/>
        </w:rPr>
      </w:r>
      <w:r>
        <w:rPr>
          <w:rFonts w:ascii="Segoe UI" w:hAnsi="Segoe UI" w:cs="Segoe UI"/>
          <w:color w:val="000000"/>
          <w:sz w:val="16"/>
          <w:szCs w:val="18"/>
        </w:rPr>
      </w:r>
    </w:p>
    <w:p>
      <w:pPr>
        <w:pStyle w:val="689"/>
        <w:jc w:val="both"/>
        <w:rPr>
          <w:rFonts w:ascii="Segoe UI" w:hAnsi="Segoe UI" w:cs="Segoe UI"/>
          <w:color w:val="000000"/>
          <w:sz w:val="18"/>
          <w:szCs w:val="18"/>
          <w:lang w:val="en-US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Сайт: </w:t>
      </w:r>
      <w:r>
        <w:fldChar w:fldCharType="begin"/>
      </w:r>
      <w:r>
        <w:instrText xml:space="preserve"> HYPERLINK "https://rosreestr.gov.ru/" </w:instrText>
      </w:r>
      <w:r>
        <w:fldChar w:fldCharType="separate"/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t xml:space="preserve">Росреестр</w:t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</w:p>
    <w:p>
      <w:pPr>
        <w:pStyle w:val="689"/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r>
        <w:fldChar w:fldCharType="begin"/>
      </w:r>
      <w:r>
        <w:instrText xml:space="preserve"> HYPERLINK "https://vk.com/rosreestr_nsk" </w:instrText>
      </w:r>
      <w:r>
        <w:fldChar w:fldCharType="separate"/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t xml:space="preserve">ВКонтакте</w:t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r>
        <w:fldChar w:fldCharType="begin"/>
      </w:r>
      <w:r>
        <w:instrText xml:space="preserve"> HYPERLINK "https://ok.ru/group/70000000987860" </w:instrText>
      </w:r>
      <w:r>
        <w:fldChar w:fldCharType="separate"/>
      </w:r>
      <w:r>
        <w:rPr>
          <w:rStyle w:val="890"/>
          <w:rFonts w:ascii="Segoe UI" w:hAnsi="Segoe UI" w:cs="Segoe UI"/>
          <w:sz w:val="18"/>
          <w:szCs w:val="18"/>
        </w:rPr>
        <w:t xml:space="preserve">Одноклассники</w:t>
      </w:r>
      <w:r>
        <w:rPr>
          <w:rStyle w:val="890"/>
          <w:rFonts w:ascii="Segoe UI" w:hAnsi="Segoe UI" w:cs="Segoe UI"/>
          <w:sz w:val="18"/>
          <w:szCs w:val="18"/>
        </w:rPr>
        <w:fldChar w:fldCharType="end"/>
      </w:r>
      <w:r>
        <w:rPr>
          <w:rStyle w:val="890"/>
          <w:rFonts w:ascii="Segoe UI" w:hAnsi="Segoe UI" w:cs="Segoe UI"/>
          <w:sz w:val="18"/>
          <w:szCs w:val="18"/>
        </w:rPr>
        <w:t xml:space="preserve">, </w:t>
      </w:r>
      <w:r>
        <w:fldChar w:fldCharType="begin"/>
      </w:r>
      <w:r>
        <w:instrText xml:space="preserve"> HYPERLINK "https://dzen.ru/rosreestr_nsk" </w:instrText>
      </w:r>
      <w:r>
        <w:fldChar w:fldCharType="separate"/>
      </w:r>
      <w:r>
        <w:rPr>
          <w:rStyle w:val="890"/>
          <w:rFonts w:ascii="Segoe UI" w:hAnsi="Segoe UI" w:cs="Segoe UI"/>
          <w:sz w:val="20"/>
          <w:szCs w:val="20"/>
          <w:lang w:val="en-US"/>
        </w:rPr>
        <w:t xml:space="preserve">Яндекс</w:t>
      </w:r>
      <w:r>
        <w:rPr>
          <w:rStyle w:val="890"/>
          <w:rFonts w:ascii="Segoe UI" w:hAnsi="Segoe UI" w:cs="Segoe UI"/>
          <w:sz w:val="20"/>
          <w:szCs w:val="20"/>
        </w:rPr>
        <w:t xml:space="preserve">.</w:t>
      </w:r>
      <w:r>
        <w:rPr>
          <w:rStyle w:val="890"/>
          <w:rFonts w:ascii="Segoe UI" w:hAnsi="Segoe UI" w:cs="Segoe UI"/>
          <w:sz w:val="20"/>
          <w:szCs w:val="20"/>
          <w:lang w:val="en-US"/>
        </w:rPr>
        <w:t xml:space="preserve">Дзен</w:t>
      </w:r>
      <w:r>
        <w:rPr>
          <w:rStyle w:val="890"/>
          <w:rFonts w:ascii="Segoe UI" w:hAnsi="Segoe UI" w:cs="Segoe UI"/>
          <w:sz w:val="20"/>
          <w:szCs w:val="20"/>
          <w:lang w:val="en-US"/>
        </w:rPr>
        <w:fldChar w:fldCharType="end"/>
      </w:r>
      <w:r>
        <w:rPr>
          <w:rStyle w:val="890"/>
          <w:rFonts w:ascii="Segoe UI" w:hAnsi="Segoe UI" w:cs="Segoe UI"/>
          <w:sz w:val="20"/>
          <w:szCs w:val="20"/>
        </w:rPr>
        <w:t xml:space="preserve">, </w:t>
      </w:r>
      <w:r>
        <w:fldChar w:fldCharType="begin"/>
      </w:r>
      <w:r>
        <w:instrText xml:space="preserve"> HYPERLINK "https://t.me/rosreestr_nsk" </w:instrText>
      </w:r>
      <w:r>
        <w:fldChar w:fldCharType="separate"/>
      </w:r>
      <w:r>
        <w:rPr>
          <w:rStyle w:val="890"/>
          <w:rFonts w:ascii="Segoe UI" w:hAnsi="Segoe UI" w:cs="Segoe UI"/>
          <w:sz w:val="20"/>
        </w:rPr>
        <w:t xml:space="preserve">Телеграм</w:t>
      </w:r>
      <w:r>
        <w:rPr>
          <w:rStyle w:val="890"/>
          <w:rFonts w:ascii="Segoe UI" w:hAnsi="Segoe UI" w:cs="Segoe UI"/>
          <w:sz w:val="20"/>
        </w:rPr>
        <w:fldChar w:fldCharType="end"/>
      </w:r>
      <w:r/>
    </w:p>
    <w:p>
      <w:pPr>
        <w:pStyle w:val="689"/>
        <w:jc w:val="both"/>
      </w:pPr>
      <w:r/>
      <w:r/>
    </w:p>
    <w:p>
      <w:pPr>
        <w:ind w:left="1429"/>
        <w:jc w:val="right"/>
        <w:spacing w:line="360" w:lineRule="auto"/>
        <w:rPr>
          <w:i/>
          <w:sz w:val="18"/>
          <w:szCs w:val="18"/>
        </w:rPr>
      </w:pPr>
      <w:r>
        <w:rPr>
          <w:i/>
          <w:sz w:val="18"/>
          <w:szCs w:val="18"/>
        </w:rPr>
      </w:r>
      <w:r>
        <w:rPr>
          <w:i/>
          <w:sz w:val="18"/>
          <w:szCs w:val="18"/>
        </w:rPr>
      </w:r>
      <w:r>
        <w:rPr>
          <w:i/>
          <w:sz w:val="18"/>
          <w:szCs w:val="18"/>
        </w:rPr>
      </w:r>
    </w:p>
    <w:sectPr>
      <w:footnotePr/>
      <w:endnotePr/>
      <w:type w:val="nextPage"/>
      <w:pgSz w:w="11906" w:h="16838" w:orient="portrait"/>
      <w:pgMar w:top="1134" w:right="850" w:bottom="1276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imes New Roman">
    <w:panose1 w:val="02020603050405020304"/>
  </w:font>
  <w:font w:name="Tahoma">
    <w:panose1 w:val="020B0604030504040204"/>
  </w:font>
  <w:font w:name="Quattrocento Sans">
    <w:panose1 w:val="02000603000000000000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7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7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"/>
      <w:lvlJc w:val="left"/>
      <w:pPr>
        <w:ind w:left="1440" w:hanging="360"/>
        <w:tabs>
          <w:tab w:val="num" w:pos="1440" w:leader="none"/>
        </w:tabs>
      </w:pPr>
      <w:rPr>
        <w:rFonts w:ascii="Wingdings" w:hAnsi="Wingdings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0"/>
  </w:num>
  <w:num w:numId="5">
    <w:abstractNumId w:val="6"/>
  </w:num>
  <w:num w:numId="6">
    <w:abstractNumId w:val="8"/>
  </w:num>
  <w:num w:numId="7">
    <w:abstractNumId w:val="1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2">
    <w:name w:val="Heading 1 Char"/>
    <w:basedOn w:val="699"/>
    <w:link w:val="690"/>
    <w:uiPriority w:val="9"/>
    <w:rPr>
      <w:rFonts w:ascii="Arial" w:hAnsi="Arial" w:eastAsia="Arial" w:cs="Arial"/>
      <w:sz w:val="40"/>
      <w:szCs w:val="40"/>
    </w:rPr>
  </w:style>
  <w:style w:type="character" w:styleId="673">
    <w:name w:val="Heading 2 Char"/>
    <w:basedOn w:val="699"/>
    <w:link w:val="691"/>
    <w:uiPriority w:val="9"/>
    <w:rPr>
      <w:rFonts w:ascii="Arial" w:hAnsi="Arial" w:eastAsia="Arial" w:cs="Arial"/>
      <w:sz w:val="34"/>
    </w:rPr>
  </w:style>
  <w:style w:type="character" w:styleId="674">
    <w:name w:val="Heading 3 Char"/>
    <w:basedOn w:val="699"/>
    <w:link w:val="692"/>
    <w:uiPriority w:val="9"/>
    <w:rPr>
      <w:rFonts w:ascii="Arial" w:hAnsi="Arial" w:eastAsia="Arial" w:cs="Arial"/>
      <w:sz w:val="30"/>
      <w:szCs w:val="30"/>
    </w:rPr>
  </w:style>
  <w:style w:type="character" w:styleId="675">
    <w:name w:val="Heading 4 Char"/>
    <w:basedOn w:val="699"/>
    <w:link w:val="693"/>
    <w:uiPriority w:val="9"/>
    <w:rPr>
      <w:rFonts w:ascii="Arial" w:hAnsi="Arial" w:eastAsia="Arial" w:cs="Arial"/>
      <w:b/>
      <w:bCs/>
      <w:sz w:val="26"/>
      <w:szCs w:val="26"/>
    </w:rPr>
  </w:style>
  <w:style w:type="character" w:styleId="676">
    <w:name w:val="Heading 5 Char"/>
    <w:basedOn w:val="699"/>
    <w:link w:val="694"/>
    <w:uiPriority w:val="9"/>
    <w:rPr>
      <w:rFonts w:ascii="Arial" w:hAnsi="Arial" w:eastAsia="Arial" w:cs="Arial"/>
      <w:b/>
      <w:bCs/>
      <w:sz w:val="24"/>
      <w:szCs w:val="24"/>
    </w:rPr>
  </w:style>
  <w:style w:type="character" w:styleId="677">
    <w:name w:val="Heading 6 Char"/>
    <w:basedOn w:val="699"/>
    <w:link w:val="695"/>
    <w:uiPriority w:val="9"/>
    <w:rPr>
      <w:rFonts w:ascii="Arial" w:hAnsi="Arial" w:eastAsia="Arial" w:cs="Arial"/>
      <w:b/>
      <w:bCs/>
      <w:sz w:val="22"/>
      <w:szCs w:val="22"/>
    </w:rPr>
  </w:style>
  <w:style w:type="character" w:styleId="678">
    <w:name w:val="Heading 7 Char"/>
    <w:basedOn w:val="699"/>
    <w:link w:val="69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9">
    <w:name w:val="Heading 8 Char"/>
    <w:basedOn w:val="699"/>
    <w:link w:val="697"/>
    <w:uiPriority w:val="9"/>
    <w:rPr>
      <w:rFonts w:ascii="Arial" w:hAnsi="Arial" w:eastAsia="Arial" w:cs="Arial"/>
      <w:i/>
      <w:iCs/>
      <w:sz w:val="22"/>
      <w:szCs w:val="22"/>
    </w:rPr>
  </w:style>
  <w:style w:type="character" w:styleId="680">
    <w:name w:val="Heading 9 Char"/>
    <w:basedOn w:val="699"/>
    <w:link w:val="698"/>
    <w:uiPriority w:val="9"/>
    <w:rPr>
      <w:rFonts w:ascii="Arial" w:hAnsi="Arial" w:eastAsia="Arial" w:cs="Arial"/>
      <w:i/>
      <w:iCs/>
      <w:sz w:val="21"/>
      <w:szCs w:val="21"/>
    </w:rPr>
  </w:style>
  <w:style w:type="character" w:styleId="681">
    <w:name w:val="Title Char"/>
    <w:basedOn w:val="699"/>
    <w:link w:val="713"/>
    <w:uiPriority w:val="10"/>
    <w:rPr>
      <w:sz w:val="48"/>
      <w:szCs w:val="48"/>
    </w:rPr>
  </w:style>
  <w:style w:type="character" w:styleId="682">
    <w:name w:val="Subtitle Char"/>
    <w:basedOn w:val="699"/>
    <w:link w:val="715"/>
    <w:uiPriority w:val="11"/>
    <w:rPr>
      <w:sz w:val="24"/>
      <w:szCs w:val="24"/>
    </w:rPr>
  </w:style>
  <w:style w:type="character" w:styleId="683">
    <w:name w:val="Quote Char"/>
    <w:link w:val="717"/>
    <w:uiPriority w:val="29"/>
    <w:rPr>
      <w:i/>
    </w:rPr>
  </w:style>
  <w:style w:type="character" w:styleId="684">
    <w:name w:val="Intense Quote Char"/>
    <w:link w:val="719"/>
    <w:uiPriority w:val="30"/>
    <w:rPr>
      <w:i/>
    </w:rPr>
  </w:style>
  <w:style w:type="character" w:styleId="685">
    <w:name w:val="Header Char"/>
    <w:basedOn w:val="699"/>
    <w:link w:val="721"/>
    <w:uiPriority w:val="99"/>
  </w:style>
  <w:style w:type="character" w:styleId="686">
    <w:name w:val="Caption Char"/>
    <w:basedOn w:val="725"/>
    <w:link w:val="723"/>
    <w:uiPriority w:val="99"/>
  </w:style>
  <w:style w:type="character" w:styleId="687">
    <w:name w:val="Footnote Text Char"/>
    <w:link w:val="854"/>
    <w:uiPriority w:val="99"/>
    <w:rPr>
      <w:sz w:val="18"/>
    </w:rPr>
  </w:style>
  <w:style w:type="character" w:styleId="688">
    <w:name w:val="Endnote Text Char"/>
    <w:link w:val="857"/>
    <w:uiPriority w:val="99"/>
    <w:rPr>
      <w:sz w:val="20"/>
    </w:rPr>
  </w:style>
  <w:style w:type="paragraph" w:styleId="689" w:default="1">
    <w:name w:val="Normal"/>
    <w:qFormat/>
    <w:rPr>
      <w:sz w:val="24"/>
      <w:szCs w:val="24"/>
    </w:rPr>
  </w:style>
  <w:style w:type="paragraph" w:styleId="690">
    <w:name w:val="Heading 1"/>
    <w:basedOn w:val="689"/>
    <w:next w:val="689"/>
    <w:link w:val="702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91">
    <w:name w:val="Heading 2"/>
    <w:basedOn w:val="689"/>
    <w:next w:val="689"/>
    <w:link w:val="70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92">
    <w:name w:val="Heading 3"/>
    <w:basedOn w:val="689"/>
    <w:link w:val="704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693">
    <w:name w:val="Heading 4"/>
    <w:basedOn w:val="689"/>
    <w:next w:val="689"/>
    <w:link w:val="70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94">
    <w:name w:val="Heading 5"/>
    <w:basedOn w:val="689"/>
    <w:next w:val="689"/>
    <w:link w:val="70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695">
    <w:name w:val="Heading 6"/>
    <w:basedOn w:val="689"/>
    <w:next w:val="689"/>
    <w:link w:val="70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96">
    <w:name w:val="Heading 7"/>
    <w:basedOn w:val="689"/>
    <w:next w:val="689"/>
    <w:link w:val="70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97">
    <w:name w:val="Heading 8"/>
    <w:basedOn w:val="689"/>
    <w:next w:val="689"/>
    <w:link w:val="70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98">
    <w:name w:val="Heading 9"/>
    <w:basedOn w:val="689"/>
    <w:next w:val="689"/>
    <w:link w:val="71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9" w:default="1">
    <w:name w:val="Default Paragraph Font"/>
    <w:uiPriority w:val="1"/>
    <w:semiHidden/>
    <w:unhideWhenUsed/>
  </w:style>
  <w:style w:type="table" w:styleId="700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1" w:default="1">
    <w:name w:val="No List"/>
    <w:uiPriority w:val="99"/>
    <w:semiHidden/>
    <w:unhideWhenUsed/>
  </w:style>
  <w:style w:type="character" w:styleId="702" w:customStyle="1">
    <w:name w:val="Заголовок 1 Знак"/>
    <w:link w:val="690"/>
    <w:uiPriority w:val="9"/>
    <w:rPr>
      <w:rFonts w:ascii="Arial" w:hAnsi="Arial" w:eastAsia="Arial" w:cs="Arial"/>
      <w:sz w:val="40"/>
      <w:szCs w:val="40"/>
    </w:rPr>
  </w:style>
  <w:style w:type="character" w:styleId="703" w:customStyle="1">
    <w:name w:val="Заголовок 2 Знак"/>
    <w:link w:val="691"/>
    <w:uiPriority w:val="9"/>
    <w:rPr>
      <w:rFonts w:ascii="Arial" w:hAnsi="Arial" w:eastAsia="Arial" w:cs="Arial"/>
      <w:sz w:val="34"/>
    </w:rPr>
  </w:style>
  <w:style w:type="character" w:styleId="704" w:customStyle="1">
    <w:name w:val="Заголовок 3 Знак"/>
    <w:link w:val="692"/>
    <w:uiPriority w:val="9"/>
    <w:rPr>
      <w:rFonts w:ascii="Arial" w:hAnsi="Arial" w:eastAsia="Arial" w:cs="Arial"/>
      <w:sz w:val="30"/>
      <w:szCs w:val="30"/>
    </w:rPr>
  </w:style>
  <w:style w:type="character" w:styleId="705" w:customStyle="1">
    <w:name w:val="Заголовок 4 Знак"/>
    <w:link w:val="693"/>
    <w:uiPriority w:val="9"/>
    <w:rPr>
      <w:rFonts w:ascii="Arial" w:hAnsi="Arial" w:eastAsia="Arial" w:cs="Arial"/>
      <w:b/>
      <w:bCs/>
      <w:sz w:val="26"/>
      <w:szCs w:val="26"/>
    </w:rPr>
  </w:style>
  <w:style w:type="character" w:styleId="706" w:customStyle="1">
    <w:name w:val="Заголовок 5 Знак"/>
    <w:link w:val="694"/>
    <w:uiPriority w:val="9"/>
    <w:rPr>
      <w:rFonts w:ascii="Arial" w:hAnsi="Arial" w:eastAsia="Arial" w:cs="Arial"/>
      <w:b/>
      <w:bCs/>
      <w:sz w:val="24"/>
      <w:szCs w:val="24"/>
    </w:rPr>
  </w:style>
  <w:style w:type="character" w:styleId="707" w:customStyle="1">
    <w:name w:val="Заголовок 6 Знак"/>
    <w:link w:val="695"/>
    <w:uiPriority w:val="9"/>
    <w:rPr>
      <w:rFonts w:ascii="Arial" w:hAnsi="Arial" w:eastAsia="Arial" w:cs="Arial"/>
      <w:b/>
      <w:bCs/>
      <w:sz w:val="22"/>
      <w:szCs w:val="22"/>
    </w:rPr>
  </w:style>
  <w:style w:type="character" w:styleId="708" w:customStyle="1">
    <w:name w:val="Заголовок 7 Знак"/>
    <w:link w:val="69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9" w:customStyle="1">
    <w:name w:val="Заголовок 8 Знак"/>
    <w:link w:val="697"/>
    <w:uiPriority w:val="9"/>
    <w:rPr>
      <w:rFonts w:ascii="Arial" w:hAnsi="Arial" w:eastAsia="Arial" w:cs="Arial"/>
      <w:i/>
      <w:iCs/>
      <w:sz w:val="22"/>
      <w:szCs w:val="22"/>
    </w:rPr>
  </w:style>
  <w:style w:type="character" w:styleId="710" w:customStyle="1">
    <w:name w:val="Заголовок 9 Знак"/>
    <w:link w:val="698"/>
    <w:uiPriority w:val="9"/>
    <w:rPr>
      <w:rFonts w:ascii="Arial" w:hAnsi="Arial" w:eastAsia="Arial" w:cs="Arial"/>
      <w:i/>
      <w:iCs/>
      <w:sz w:val="21"/>
      <w:szCs w:val="21"/>
    </w:rPr>
  </w:style>
  <w:style w:type="paragraph" w:styleId="711">
    <w:name w:val="List Paragraph"/>
    <w:basedOn w:val="689"/>
    <w:uiPriority w:val="34"/>
    <w:qFormat/>
    <w:pPr>
      <w:contextualSpacing/>
      <w:ind w:left="720"/>
      <w:spacing w:after="200" w:line="276" w:lineRule="auto"/>
    </w:pPr>
    <w:rPr>
      <w:rFonts w:ascii="Calibri" w:hAnsi="Calibri"/>
      <w:sz w:val="22"/>
      <w:szCs w:val="22"/>
    </w:rPr>
  </w:style>
  <w:style w:type="paragraph" w:styleId="712">
    <w:name w:val="No Spacing"/>
    <w:uiPriority w:val="1"/>
    <w:qFormat/>
    <w:rPr>
      <w:lang w:eastAsia="zh-CN"/>
    </w:rPr>
  </w:style>
  <w:style w:type="paragraph" w:styleId="713">
    <w:name w:val="Title"/>
    <w:basedOn w:val="689"/>
    <w:next w:val="689"/>
    <w:link w:val="71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4" w:customStyle="1">
    <w:name w:val="Название Знак1"/>
    <w:link w:val="713"/>
    <w:uiPriority w:val="10"/>
    <w:rPr>
      <w:sz w:val="48"/>
      <w:szCs w:val="48"/>
    </w:rPr>
  </w:style>
  <w:style w:type="paragraph" w:styleId="715">
    <w:name w:val="Subtitle"/>
    <w:basedOn w:val="689"/>
    <w:next w:val="689"/>
    <w:link w:val="716"/>
    <w:uiPriority w:val="11"/>
    <w:qFormat/>
    <w:pPr>
      <w:spacing w:before="200" w:after="200"/>
    </w:pPr>
  </w:style>
  <w:style w:type="character" w:styleId="716" w:customStyle="1">
    <w:name w:val="Подзаголовок Знак"/>
    <w:link w:val="715"/>
    <w:uiPriority w:val="11"/>
    <w:rPr>
      <w:sz w:val="24"/>
      <w:szCs w:val="24"/>
    </w:rPr>
  </w:style>
  <w:style w:type="paragraph" w:styleId="717">
    <w:name w:val="Quote"/>
    <w:basedOn w:val="689"/>
    <w:next w:val="689"/>
    <w:link w:val="718"/>
    <w:uiPriority w:val="29"/>
    <w:qFormat/>
    <w:pPr>
      <w:ind w:left="720" w:right="720"/>
    </w:pPr>
    <w:rPr>
      <w:i/>
    </w:rPr>
  </w:style>
  <w:style w:type="character" w:styleId="718" w:customStyle="1">
    <w:name w:val="Цитата 2 Знак"/>
    <w:link w:val="717"/>
    <w:uiPriority w:val="29"/>
    <w:rPr>
      <w:i/>
    </w:rPr>
  </w:style>
  <w:style w:type="paragraph" w:styleId="719">
    <w:name w:val="Intense Quote"/>
    <w:basedOn w:val="689"/>
    <w:next w:val="689"/>
    <w:link w:val="720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0" w:customStyle="1">
    <w:name w:val="Выделенная цитата Знак"/>
    <w:link w:val="719"/>
    <w:uiPriority w:val="30"/>
    <w:rPr>
      <w:i/>
    </w:rPr>
  </w:style>
  <w:style w:type="paragraph" w:styleId="721">
    <w:name w:val="Header"/>
    <w:basedOn w:val="689"/>
    <w:link w:val="722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2" w:customStyle="1">
    <w:name w:val="Верхний колонтитул Знак"/>
    <w:link w:val="721"/>
    <w:uiPriority w:val="99"/>
  </w:style>
  <w:style w:type="paragraph" w:styleId="723">
    <w:name w:val="Footer"/>
    <w:basedOn w:val="689"/>
    <w:link w:val="726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4" w:customStyle="1">
    <w:name w:val="Footer Char"/>
    <w:uiPriority w:val="99"/>
  </w:style>
  <w:style w:type="paragraph" w:styleId="725">
    <w:name w:val="Caption"/>
    <w:basedOn w:val="689"/>
    <w:next w:val="689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726" w:customStyle="1">
    <w:name w:val="Нижний колонтитул Знак"/>
    <w:link w:val="723"/>
    <w:uiPriority w:val="99"/>
  </w:style>
  <w:style w:type="table" w:styleId="727">
    <w:name w:val="Table Grid"/>
    <w:basedOn w:val="700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28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9" w:customStyle="1">
    <w:name w:val="Plain Table 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0" w:customStyle="1">
    <w:name w:val="Plain Table 2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1" w:customStyle="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32" w:customStyle="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33" w:customStyle="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34" w:customStyle="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5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6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7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8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9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0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1" w:customStyle="1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2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3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4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5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6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7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8" w:customStyle="1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9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0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1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2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3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4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5" w:customStyle="1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6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7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8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9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0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1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2" w:customStyle="1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763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764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765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766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767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768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769" w:customStyle="1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0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1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2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3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4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5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6" w:customStyle="1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7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8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9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0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1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2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3" w:customStyle="1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4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5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6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8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1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3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5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8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0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2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3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4" w:customStyle="1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5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6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7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9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812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814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816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9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0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1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5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6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7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8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9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0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1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2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3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4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5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6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7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8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9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0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1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2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853">
    <w:name w:val="Hyperlink"/>
    <w:rPr>
      <w:color w:val="0000ff"/>
      <w:u w:val="single"/>
    </w:rPr>
  </w:style>
  <w:style w:type="paragraph" w:styleId="854">
    <w:name w:val="footnote text"/>
    <w:basedOn w:val="689"/>
    <w:link w:val="855"/>
    <w:uiPriority w:val="99"/>
    <w:semiHidden/>
    <w:unhideWhenUsed/>
    <w:pPr>
      <w:spacing w:after="40"/>
    </w:pPr>
    <w:rPr>
      <w:sz w:val="18"/>
    </w:rPr>
  </w:style>
  <w:style w:type="character" w:styleId="855" w:customStyle="1">
    <w:name w:val="Текст сноски Знак"/>
    <w:link w:val="854"/>
    <w:uiPriority w:val="99"/>
    <w:rPr>
      <w:sz w:val="18"/>
    </w:rPr>
  </w:style>
  <w:style w:type="character" w:styleId="856">
    <w:name w:val="footnote reference"/>
    <w:uiPriority w:val="99"/>
    <w:unhideWhenUsed/>
    <w:rPr>
      <w:vertAlign w:val="superscript"/>
    </w:rPr>
  </w:style>
  <w:style w:type="paragraph" w:styleId="857">
    <w:name w:val="endnote text"/>
    <w:basedOn w:val="689"/>
    <w:link w:val="858"/>
    <w:uiPriority w:val="99"/>
    <w:semiHidden/>
    <w:unhideWhenUsed/>
    <w:rPr>
      <w:sz w:val="20"/>
    </w:rPr>
  </w:style>
  <w:style w:type="character" w:styleId="858" w:customStyle="1">
    <w:name w:val="Текст концевой сноски Знак"/>
    <w:link w:val="857"/>
    <w:uiPriority w:val="99"/>
    <w:rPr>
      <w:sz w:val="20"/>
    </w:rPr>
  </w:style>
  <w:style w:type="character" w:styleId="859">
    <w:name w:val="endnote reference"/>
    <w:uiPriority w:val="99"/>
    <w:semiHidden/>
    <w:unhideWhenUsed/>
    <w:rPr>
      <w:vertAlign w:val="superscript"/>
    </w:rPr>
  </w:style>
  <w:style w:type="paragraph" w:styleId="860">
    <w:name w:val="toc 1"/>
    <w:basedOn w:val="689"/>
    <w:next w:val="689"/>
    <w:uiPriority w:val="39"/>
    <w:unhideWhenUsed/>
    <w:pPr>
      <w:spacing w:after="57"/>
    </w:pPr>
  </w:style>
  <w:style w:type="paragraph" w:styleId="861">
    <w:name w:val="toc 2"/>
    <w:basedOn w:val="689"/>
    <w:next w:val="689"/>
    <w:uiPriority w:val="39"/>
    <w:unhideWhenUsed/>
    <w:pPr>
      <w:ind w:left="283"/>
      <w:spacing w:after="57"/>
    </w:pPr>
  </w:style>
  <w:style w:type="paragraph" w:styleId="862">
    <w:name w:val="toc 3"/>
    <w:basedOn w:val="689"/>
    <w:next w:val="689"/>
    <w:uiPriority w:val="39"/>
    <w:unhideWhenUsed/>
    <w:pPr>
      <w:ind w:left="567"/>
      <w:spacing w:after="57"/>
    </w:pPr>
  </w:style>
  <w:style w:type="paragraph" w:styleId="863">
    <w:name w:val="toc 4"/>
    <w:basedOn w:val="689"/>
    <w:next w:val="689"/>
    <w:uiPriority w:val="39"/>
    <w:unhideWhenUsed/>
    <w:pPr>
      <w:ind w:left="850"/>
      <w:spacing w:after="57"/>
    </w:pPr>
  </w:style>
  <w:style w:type="paragraph" w:styleId="864">
    <w:name w:val="toc 5"/>
    <w:basedOn w:val="689"/>
    <w:next w:val="689"/>
    <w:uiPriority w:val="39"/>
    <w:unhideWhenUsed/>
    <w:pPr>
      <w:ind w:left="1134"/>
      <w:spacing w:after="57"/>
    </w:pPr>
  </w:style>
  <w:style w:type="paragraph" w:styleId="865">
    <w:name w:val="toc 6"/>
    <w:basedOn w:val="689"/>
    <w:next w:val="689"/>
    <w:uiPriority w:val="39"/>
    <w:unhideWhenUsed/>
    <w:pPr>
      <w:ind w:left="1417"/>
      <w:spacing w:after="57"/>
    </w:pPr>
  </w:style>
  <w:style w:type="paragraph" w:styleId="866">
    <w:name w:val="toc 7"/>
    <w:basedOn w:val="689"/>
    <w:next w:val="689"/>
    <w:uiPriority w:val="39"/>
    <w:unhideWhenUsed/>
    <w:pPr>
      <w:ind w:left="1701"/>
      <w:spacing w:after="57"/>
    </w:pPr>
  </w:style>
  <w:style w:type="paragraph" w:styleId="867">
    <w:name w:val="toc 8"/>
    <w:basedOn w:val="689"/>
    <w:next w:val="689"/>
    <w:uiPriority w:val="39"/>
    <w:unhideWhenUsed/>
    <w:pPr>
      <w:ind w:left="1984"/>
      <w:spacing w:after="57"/>
    </w:pPr>
  </w:style>
  <w:style w:type="paragraph" w:styleId="868">
    <w:name w:val="toc 9"/>
    <w:basedOn w:val="689"/>
    <w:next w:val="689"/>
    <w:uiPriority w:val="39"/>
    <w:unhideWhenUsed/>
    <w:pPr>
      <w:ind w:left="2268"/>
      <w:spacing w:after="57"/>
    </w:pPr>
  </w:style>
  <w:style w:type="paragraph" w:styleId="869">
    <w:name w:val="TOC Heading"/>
    <w:uiPriority w:val="39"/>
    <w:unhideWhenUsed/>
    <w:rPr>
      <w:lang w:eastAsia="zh-CN"/>
    </w:rPr>
  </w:style>
  <w:style w:type="paragraph" w:styleId="870">
    <w:name w:val="table of figures"/>
    <w:basedOn w:val="689"/>
    <w:next w:val="689"/>
    <w:uiPriority w:val="99"/>
    <w:unhideWhenUsed/>
  </w:style>
  <w:style w:type="paragraph" w:styleId="871">
    <w:name w:val="Balloon Text"/>
    <w:basedOn w:val="689"/>
    <w:semiHidden/>
    <w:rPr>
      <w:rFonts w:ascii="Tahoma" w:hAnsi="Tahoma" w:cs="Tahoma"/>
      <w:sz w:val="16"/>
      <w:szCs w:val="16"/>
    </w:rPr>
  </w:style>
  <w:style w:type="paragraph" w:styleId="872">
    <w:name w:val="Body Text Indent"/>
    <w:basedOn w:val="689"/>
    <w:pPr>
      <w:ind w:left="6481"/>
      <w:spacing w:before="2400"/>
    </w:pPr>
    <w:rPr>
      <w:sz w:val="28"/>
      <w:szCs w:val="20"/>
    </w:rPr>
  </w:style>
  <w:style w:type="paragraph" w:styleId="873">
    <w:name w:val="Body Text"/>
    <w:basedOn w:val="689"/>
    <w:pPr>
      <w:spacing w:after="120"/>
    </w:pPr>
  </w:style>
  <w:style w:type="paragraph" w:styleId="874" w:customStyle="1">
    <w:name w:val="Обычный (веб)1"/>
    <w:basedOn w:val="689"/>
    <w:uiPriority w:val="99"/>
    <w:pPr>
      <w:spacing w:before="100" w:beforeAutospacing="1" w:after="100" w:afterAutospacing="1"/>
    </w:pPr>
  </w:style>
  <w:style w:type="character" w:styleId="875" w:customStyle="1">
    <w:name w:val="apple-converted-space"/>
    <w:basedOn w:val="699"/>
  </w:style>
  <w:style w:type="character" w:styleId="876" w:customStyle="1">
    <w:name w:val="visited"/>
    <w:basedOn w:val="699"/>
  </w:style>
  <w:style w:type="character" w:styleId="877" w:customStyle="1">
    <w:name w:val="blk"/>
    <w:basedOn w:val="699"/>
  </w:style>
  <w:style w:type="character" w:styleId="878" w:customStyle="1">
    <w:name w:val="match"/>
    <w:basedOn w:val="699"/>
  </w:style>
  <w:style w:type="paragraph" w:styleId="879" w:customStyle="1">
    <w:name w:val="formattext topleveltext"/>
    <w:basedOn w:val="689"/>
    <w:pPr>
      <w:spacing w:before="100" w:beforeAutospacing="1" w:after="100" w:afterAutospacing="1"/>
    </w:pPr>
  </w:style>
  <w:style w:type="paragraph" w:styleId="880">
    <w:name w:val="Body Text Indent 2"/>
    <w:basedOn w:val="689"/>
    <w:pPr>
      <w:ind w:left="283"/>
      <w:spacing w:after="120" w:line="480" w:lineRule="auto"/>
    </w:pPr>
  </w:style>
  <w:style w:type="paragraph" w:styleId="881" w:customStyle="1">
    <w:name w:val="ConsPlusNormal"/>
    <w:link w:val="883"/>
    <w:rPr>
      <w:sz w:val="26"/>
      <w:szCs w:val="26"/>
    </w:rPr>
  </w:style>
  <w:style w:type="paragraph" w:styleId="882" w:customStyle="1">
    <w:name w:val="Знак Знак Знак Знак Знак Знак Знак Знак Знак Знак Знак Знак"/>
    <w:basedOn w:val="689"/>
    <w:pPr>
      <w:jc w:val="both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883" w:customStyle="1">
    <w:name w:val="ConsPlusNormal Знак"/>
    <w:link w:val="881"/>
    <w:rPr>
      <w:sz w:val="26"/>
      <w:szCs w:val="26"/>
      <w:lang w:val="ru-RU" w:eastAsia="ru-RU" w:bidi="ar-SA"/>
    </w:rPr>
  </w:style>
  <w:style w:type="paragraph" w:styleId="884" w:customStyle="1">
    <w:name w:val="Название1"/>
    <w:basedOn w:val="689"/>
    <w:link w:val="885"/>
    <w:qFormat/>
    <w:pPr>
      <w:ind w:firstLine="709"/>
      <w:jc w:val="center"/>
    </w:pPr>
    <w:rPr>
      <w:b/>
      <w:szCs w:val="20"/>
    </w:rPr>
  </w:style>
  <w:style w:type="character" w:styleId="885" w:customStyle="1">
    <w:name w:val="Название Знак"/>
    <w:link w:val="884"/>
    <w:rPr>
      <w:b/>
      <w:sz w:val="24"/>
      <w:lang w:val="ru-RU" w:eastAsia="ru-RU" w:bidi="ar-SA"/>
    </w:rPr>
  </w:style>
  <w:style w:type="character" w:styleId="886">
    <w:name w:val="Strong"/>
    <w:uiPriority w:val="22"/>
    <w:qFormat/>
    <w:rPr>
      <w:b/>
      <w:bCs/>
    </w:rPr>
  </w:style>
  <w:style w:type="character" w:styleId="887">
    <w:name w:val="Emphasis"/>
    <w:uiPriority w:val="20"/>
    <w:qFormat/>
    <w:rPr>
      <w:i/>
      <w:iCs/>
    </w:rPr>
  </w:style>
  <w:style w:type="character" w:styleId="888" w:customStyle="1">
    <w:name w:val="Unresolved Mention"/>
    <w:uiPriority w:val="99"/>
    <w:semiHidden/>
    <w:unhideWhenUsed/>
    <w:rPr>
      <w:color w:val="605e5c"/>
      <w:shd w:val="clear" w:color="auto" w:fill="e1dfdd"/>
    </w:rPr>
  </w:style>
  <w:style w:type="character" w:styleId="889">
    <w:name w:val="FollowedHyperlink"/>
    <w:uiPriority w:val="99"/>
    <w:semiHidden/>
    <w:unhideWhenUsed/>
    <w:rPr>
      <w:color w:val="800080"/>
      <w:u w:val="single"/>
    </w:rPr>
  </w:style>
  <w:style w:type="character" w:styleId="890" w:customStyle="1">
    <w:name w:val="Гиперссылка"/>
    <w:next w:val="857"/>
    <w:link w:val="848"/>
    <w:rPr>
      <w:color w:val="0000ff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Relationship Id="rId10" Type="http://schemas.openxmlformats.org/officeDocument/2006/relationships/hyperlink" Target="https://www.consultant.ru/document/cons_doc_LAW_182661/1bb209ee024aa5a0306bf99ee78ae02e20d1b459/" TargetMode="External"/><Relationship Id="rId11" Type="http://schemas.openxmlformats.org/officeDocument/2006/relationships/hyperlink" Target="https://www.rustore.ru/catalog/app/ru.rosreestr.mobile" TargetMode="External"/><Relationship Id="rId12" Type="http://schemas.openxmlformats.org/officeDocument/2006/relationships/hyperlink" Target="https://rosreestr.gov.ru" TargetMode="External"/><Relationship Id="rId13" Type="http://schemas.openxmlformats.org/officeDocument/2006/relationships/hyperlink" Target="https://www.gosuslugi.ru/" TargetMode="External"/><Relationship Id="rId14" Type="http://schemas.openxmlformats.org/officeDocument/2006/relationships/hyperlink" Target="https://mfc-nso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revision>336</cp:revision>
  <dcterms:created xsi:type="dcterms:W3CDTF">2009-04-08T02:19:00Z</dcterms:created>
  <dcterms:modified xsi:type="dcterms:W3CDTF">2025-10-28T01:39:20Z</dcterms:modified>
  <cp:version>1048576</cp:version>
</cp:coreProperties>
</file>